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9384C" w:rsidRPr="00D033C7" w:rsidTr="00F9384C">
        <w:trPr>
          <w:tblCellSpacing w:w="15" w:type="dxa"/>
        </w:trPr>
        <w:tc>
          <w:tcPr>
            <w:tcW w:w="0" w:type="auto"/>
            <w:hideMark/>
          </w:tcPr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3C7" w:rsidRPr="00D033C7" w:rsidRDefault="001F46A9" w:rsidP="00D033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A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378pt;margin-top:-7.65pt;width:98.6pt;height:26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" stroked="f">
                  <v:textbox style="mso-next-textbox:#Поле 1" inset="0,0,0,0">
                    <w:txbxContent>
                      <w:p w:rsidR="00D033C7" w:rsidRDefault="00D033C7" w:rsidP="00D033C7">
                        <w:pPr>
                          <w:rPr>
                            <w:i/>
                            <w:color w:val="C0C0C0"/>
                            <w:sz w:val="36"/>
                            <w:szCs w:val="36"/>
                          </w:rPr>
                        </w:pPr>
                      </w:p>
                      <w:p w:rsidR="00D033C7" w:rsidRDefault="00D033C7" w:rsidP="00D033C7">
                        <w:pPr>
                          <w:rPr>
                            <w:i/>
                            <w:color w:val="C0C0C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D033C7" w:rsidRPr="00D033C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033C7" w:rsidRPr="00D033C7" w:rsidRDefault="00D033C7" w:rsidP="00D033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C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АДМИНИСТРАЦИИМУНИЦИПАЛЬНОГООБРАЗОВАНИЯ</w:t>
            </w:r>
          </w:p>
          <w:p w:rsidR="00D033C7" w:rsidRPr="00D033C7" w:rsidRDefault="00D033C7" w:rsidP="00D033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C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«ГРАЧЕВСКИЙ СЕЛЬСОВЕТ»  ЕНОТАЕВСКОГО РАЙОНА </w:t>
            </w:r>
            <w:r w:rsidRPr="00D033C7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АСТРАХАНСКОЙ ОБЛАСТИ</w:t>
            </w:r>
          </w:p>
          <w:p w:rsidR="00F12611" w:rsidRPr="00D033C7" w:rsidRDefault="00F12611" w:rsidP="00DC3D1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33C7" w:rsidRPr="00D033C7" w:rsidRDefault="00D033C7" w:rsidP="00DC3D1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611" w:rsidRPr="00D033C7" w:rsidRDefault="00F12611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033C7" w:rsidRPr="00D033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033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.05.2016 г.                                                                                               № </w:t>
            </w:r>
            <w:r w:rsidR="00D033C7" w:rsidRPr="00D033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033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F12611" w:rsidRPr="00D033C7" w:rsidRDefault="00F12611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3C7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муниципальном образовании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сельсовет»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33C7" w:rsidRPr="00D033C7" w:rsidRDefault="00D033C7" w:rsidP="00D033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Гражданским </w:t>
            </w:r>
            <w:hyperlink r:id="rId4" w:history="1">
              <w:r w:rsidR="00F9384C"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кодексом</w:t>
              </w:r>
            </w:hyperlink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Федеральным </w:t>
            </w:r>
            <w:hyperlink r:id="rId5" w:history="1">
              <w:r w:rsidR="00F9384C"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21.07.2015 № 115-ФЗ "О концессионных соглашениях", Федеральным </w:t>
            </w:r>
            <w:hyperlink r:id="rId6" w:history="1">
              <w:r w:rsidR="00F9384C"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"Об общих принципах организации местного самоуправления в Российской Федерации", Федеральным законом от 13.07.2015 № 224-ФЗ «О государственно-частном партнерстве, </w:t>
            </w:r>
            <w:proofErr w:type="spellStart"/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 в Российской Федерации и внесении изменений в отдельные законодательные акты Российской Федерации», </w:t>
            </w:r>
            <w:hyperlink r:id="rId7" w:history="1">
              <w:r w:rsidR="00F9384C"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Уставом</w:t>
              </w:r>
            </w:hyperlink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«Грачев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 образования «Грачевский</w:t>
            </w:r>
            <w:proofErr w:type="gramEnd"/>
            <w:r w:rsidRPr="00D03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D033C7" w:rsidRPr="00D033C7" w:rsidRDefault="00D033C7" w:rsidP="00D033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12611" w:rsidRPr="00D033C7" w:rsidRDefault="00F9384C" w:rsidP="00D033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1. Утвердить Положение о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 в муниципальном образовании «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(приложение 1).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Главному специалисту 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Ремизова С.В.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настоящее постановление с приложениями на официальном сайте администрации муниципального образования «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и опубликовать 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стенде администрации и сельской библиотеки</w:t>
            </w:r>
            <w:proofErr w:type="gramStart"/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также на официальном сайте  в сети Интернет   по адресу: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astrobl</w:t>
              </w:r>
              <w:proofErr w:type="spellEnd"/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33C7" w:rsidRPr="00D033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grachevskij</w:t>
              </w:r>
              <w:proofErr w:type="spellEnd"/>
            </w:hyperlink>
            <w:r w:rsidR="00D033C7" w:rsidRPr="00D0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считать вступившим в силу со дня официального опубликования.</w:t>
            </w:r>
          </w:p>
          <w:p w:rsidR="00F12611" w:rsidRPr="00D033C7" w:rsidRDefault="00F12611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3C7" w:rsidRPr="00D033C7" w:rsidRDefault="00F12611" w:rsidP="00D033C7">
            <w:pPr>
              <w:tabs>
                <w:tab w:val="left" w:pos="82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данного постановления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оставляю за собой.</w:t>
            </w:r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033C7" w:rsidRPr="00D033C7" w:rsidRDefault="00D033C7" w:rsidP="00D033C7">
            <w:pPr>
              <w:tabs>
                <w:tab w:val="left" w:pos="82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033C7" w:rsidRPr="00D033C7" w:rsidRDefault="00D033C7" w:rsidP="00D033C7">
            <w:pPr>
              <w:tabs>
                <w:tab w:val="left" w:pos="82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</w:rPr>
              <w:t>«Грачевский сельсовет»                                                        С. А. Новикова</w:t>
            </w:r>
          </w:p>
          <w:p w:rsidR="00D033C7" w:rsidRPr="00D033C7" w:rsidRDefault="00D033C7" w:rsidP="00D033C7">
            <w:pPr>
              <w:tabs>
                <w:tab w:val="left" w:pos="822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611" w:rsidRPr="00D033C7" w:rsidRDefault="00F12611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3B3A" w:rsidRPr="00D033C7" w:rsidRDefault="00F9384C" w:rsidP="00D033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C3D1F" w:rsidRPr="00D033C7" w:rsidRDefault="00DC3D1F" w:rsidP="00DC3D1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F12611" w:rsidRPr="00D033C7" w:rsidRDefault="00F9384C" w:rsidP="00DC3D1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 постановлением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администрации муниципального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«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F12611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сельсовет»</w:t>
            </w:r>
          </w:p>
          <w:p w:rsidR="00F9384C" w:rsidRPr="00D033C7" w:rsidRDefault="00F12611" w:rsidP="00DC3D1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.05.2016 №</w:t>
            </w:r>
            <w:r w:rsidR="00D033C7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DC3D1F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9384C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 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F9384C" w:rsidRPr="00D033C7" w:rsidRDefault="00F9384C" w:rsidP="00E03B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МУНИЦИПАЛЬНО-ЧАСТНОМ ПАРТНЕРСТВЕ В</w:t>
            </w: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МУНИЦИПАЛЬНОМ ОБРАЗОВАНИИ «</w:t>
            </w:r>
            <w:r w:rsidR="00D033C7"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ГРАЧЕВ</w:t>
            </w:r>
            <w:r w:rsidR="00DC3D1F"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СКИЙ СЕЛЬСОВЕТ</w:t>
            </w: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 Общие Положения</w:t>
            </w:r>
          </w:p>
          <w:p w:rsidR="00F9384C" w:rsidRPr="00D033C7" w:rsidRDefault="00F9384C" w:rsidP="00D033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1.Настоящее Положение определяет цели, формы и условия участия муниципального образования </w:t>
            </w:r>
            <w:r w:rsidR="00DC3D1F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DC3D1F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сельсовет»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партнерстве, которое осуществляется в соответствии с Гражданским кодексом Российской Федерации, Земельном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01.07.2015 № 224-ФЗ «О государственно-частном партнерстве,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партнерстве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 и внесении изменений в отдельные законодательные акты Российской Федерации».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  Настоящее Положение разработано в целях: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привлечения инвестиций в экономику и социальную сферу муниципального образования </w:t>
            </w:r>
            <w:r w:rsidR="00DC3D1F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Грачев</w:t>
            </w:r>
            <w:r w:rsidR="00DC3D1F"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сельсовет»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по тексту - муниципальное образование);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обеспечение стабильных условий для развития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муниципально-частного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партнерства в муниципальном образовании;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эффективное использование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муниципального образования (далее - муниципальное имущество).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Основные понятия, используемые в настоящем Положении</w:t>
            </w:r>
          </w:p>
          <w:p w:rsidR="00F9384C" w:rsidRPr="00D033C7" w:rsidRDefault="00F9384C" w:rsidP="00D033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целей настоящего Положения используются следующие основные понятия: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Муниципально-частное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партнерстве, заключенных в целях привлечения в экономику частных инвестиций, обеспечения органами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доступности товаров, работ, услуг и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повышения их качества;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2)соглашение о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 (далее - соглашение) - гражданско-правовой договор между публичным партнером и частным партнером, заключенный на срок не  менее чем три года в порядке и на условиях, которые определены настоящим Положением.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частный партнер - российское юридическое лицо, с которым заключено соглашение;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4)публичный партнер -  муниципальное образование, от имени которого выступает глава муниципального образования или иной уполномоченный орган местного самоуправления  в соответствии с уставом муниципального образования.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3. Принципы участия сторон в </w:t>
            </w:r>
            <w:proofErr w:type="spellStart"/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партнерстве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сторон в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 основывается на принципах: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открытость и доступность информации о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партнерстве, за исключением сведений, составляющих государственную тайну и иную охраняемую </w:t>
            </w:r>
            <w:hyperlink r:id="rId9" w:history="1">
              <w:r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тайну;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2) обеспечение конкуренции;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отсутствие дискриминации, равноправие сторон соглашения и равенство их перед законом;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 добросовестное исполнение сторонами соглашения обязательств по соглашению;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5) справедливое распределение рисков и обязательств между сторонами соглашения;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6) свобода заключения соглашения.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Формы </w:t>
            </w:r>
            <w:proofErr w:type="spellStart"/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муниципально-частного</w:t>
            </w:r>
            <w:proofErr w:type="spellEnd"/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партнерства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Муниципально-частное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партнерство может осуществляться в следующих формах: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концессионные соглашения;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создание организаций со смешанной формой собственности;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инвестиционные соглашения;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в иных формах, не противоречащих федеральному законодательству и законодательству Астраханской области.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Объекты соглашения</w:t>
            </w:r>
          </w:p>
          <w:p w:rsidR="00BA454E" w:rsidRPr="00BA454E" w:rsidRDefault="00BA454E" w:rsidP="00B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4E">
              <w:rPr>
                <w:rFonts w:ascii="Times New Roman" w:hAnsi="Times New Roman" w:cs="Times New Roman"/>
                <w:sz w:val="28"/>
                <w:szCs w:val="28"/>
              </w:rPr>
              <w:t xml:space="preserve">1.Объектами соглашения являются объект культуры и </w:t>
            </w:r>
            <w:r w:rsidRPr="00BA4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объекты благоустройства территорий, в том числе для их освещения</w:t>
            </w:r>
            <w:r w:rsidRPr="00BA4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BA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BA454E">
              <w:rPr>
                <w:rFonts w:ascii="Times New Roman" w:hAnsi="Times New Roman" w:cs="Times New Roman"/>
                <w:sz w:val="28"/>
                <w:szCs w:val="28"/>
              </w:rPr>
              <w:t>2.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      </w:r>
          </w:p>
          <w:p w:rsidR="00BA454E" w:rsidRPr="00BA454E" w:rsidRDefault="00BA454E" w:rsidP="00BA45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</w:t>
            </w:r>
            <w:r w:rsidRPr="00BA4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государственному или муниципальному бюджетному учреждению на праве оперативного управления.</w:t>
            </w: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A45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033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Стороны соглашения</w:t>
            </w:r>
          </w:p>
          <w:p w:rsidR="00DC3D1F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1. Сторонами соглашения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муниципально-частном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партнерстве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являются публичный партнер и частный партнер.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могут являться частными партнерами, а также участвовать на стороне частного партнера следующие юридические лица: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1) государственные и муниципальные унитарные предприятия;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2) государственные и муниципальные учреждения;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публично-правовые компании и иные создаваемые Российской Федерацией на основании федеральных законов юридические лица;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дочерние хозяйственные общества, находящиеся под контролем указанных в </w:t>
            </w:r>
            <w:hyperlink r:id="rId10" w:anchor="Par4" w:history="1">
              <w:r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пунктах 1</w:t>
              </w:r>
            </w:hyperlink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1" w:anchor="Par7" w:history="1">
              <w:r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настоящей части организаций;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7) некоммерческие организации, созданные указанными в </w:t>
            </w:r>
            <w:hyperlink r:id="rId12" w:anchor="Par4" w:history="1">
              <w:r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пунктах 1</w:t>
              </w:r>
            </w:hyperlink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3" w:anchor="Par9" w:history="1">
              <w:r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6</w:t>
              </w:r>
            </w:hyperlink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настоящей части организациями в форме фондов.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Частный партнер должен соответствовать следующим требованиям: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</w:t>
            </w:r>
            <w:proofErr w:type="spellStart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непроведение</w:t>
            </w:r>
            <w:proofErr w:type="spell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      </w:r>
            <w:hyperlink r:id="rId14" w:history="1">
              <w:r w:rsidRPr="00D033C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Кодексом</w:t>
              </w:r>
            </w:hyperlink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об административных правонарушениях, на день представления заявки на участие в конкурсе;</w:t>
            </w:r>
            <w:proofErr w:type="gramEnd"/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заявки на участие в конкурсе;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Верно:</w:t>
            </w:r>
          </w:p>
          <w:p w:rsidR="00DC3D1F" w:rsidRPr="00D033C7" w:rsidRDefault="00DC3D1F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D1F" w:rsidRPr="00D033C7" w:rsidRDefault="00DC3D1F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D1F" w:rsidRPr="00D033C7" w:rsidRDefault="00DC3D1F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D1F" w:rsidRPr="00D033C7" w:rsidRDefault="00DC3D1F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D1F" w:rsidRPr="00D033C7" w:rsidRDefault="00DC3D1F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D1F" w:rsidRPr="00D033C7" w:rsidRDefault="00DC3D1F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9384C" w:rsidRPr="00D033C7" w:rsidRDefault="00F9384C" w:rsidP="00DC3D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033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9384C" w:rsidRPr="00D033C7" w:rsidTr="00F93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384C" w:rsidRPr="00D033C7" w:rsidRDefault="00F9384C" w:rsidP="00DC3D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634" w:rsidRPr="00D033C7" w:rsidRDefault="00994634" w:rsidP="00DC3D1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94634" w:rsidRPr="00D033C7" w:rsidSect="00D033C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4C"/>
    <w:rsid w:val="001F46A9"/>
    <w:rsid w:val="00361C27"/>
    <w:rsid w:val="00796837"/>
    <w:rsid w:val="00855188"/>
    <w:rsid w:val="008A22F4"/>
    <w:rsid w:val="00994634"/>
    <w:rsid w:val="00A76A3B"/>
    <w:rsid w:val="00BA454E"/>
    <w:rsid w:val="00CC4758"/>
    <w:rsid w:val="00D033C7"/>
    <w:rsid w:val="00DC3D1F"/>
    <w:rsid w:val="00E03B3A"/>
    <w:rsid w:val="00F12611"/>
    <w:rsid w:val="00F9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611"/>
    <w:rPr>
      <w:color w:val="0563C1" w:themeColor="hyperlink"/>
      <w:u w:val="single"/>
    </w:rPr>
  </w:style>
  <w:style w:type="paragraph" w:styleId="a4">
    <w:name w:val="No Spacing"/>
    <w:uiPriority w:val="1"/>
    <w:qFormat/>
    <w:rsid w:val="00DC3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astrobl.ru/grachevskij" TargetMode="External"/><Relationship Id="rId13" Type="http://schemas.openxmlformats.org/officeDocument/2006/relationships/hyperlink" Target="http://enotaevka.astranet.ru/index.php?option=com_content&amp;task=view&amp;id=9417&amp;Itemid=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32BFAB6CDE0DBE880B2273AB9F63AB6D02A40D45674AAE85A428D850ACC5DcAjFI" TargetMode="External"/><Relationship Id="rId12" Type="http://schemas.openxmlformats.org/officeDocument/2006/relationships/hyperlink" Target="http://enotaevka.astranet.ru/index.php?option=com_content&amp;task=view&amp;id=9417&amp;Itemid=2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32BFAB6CDE0DBE880AC2A2CD5AB35B5D37C4ED05B77F9B60519D0D2c0j3I" TargetMode="External"/><Relationship Id="rId11" Type="http://schemas.openxmlformats.org/officeDocument/2006/relationships/hyperlink" Target="http://enotaevka.astranet.ru/index.php?option=com_content&amp;task=view&amp;id=9417&amp;Itemid=257" TargetMode="External"/><Relationship Id="rId5" Type="http://schemas.openxmlformats.org/officeDocument/2006/relationships/hyperlink" Target="consultantplus://offline/ref=31F32BFAB6CDE0DBE880AC2A2CD5AB35B5DC754FDF5977F9B60519D0D2c0j3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otaevka.astranet.ru/index.php?option=com_content&amp;task=view&amp;id=9417&amp;Itemid=257" TargetMode="External"/><Relationship Id="rId4" Type="http://schemas.openxmlformats.org/officeDocument/2006/relationships/hyperlink" Target="consultantplus://offline/ref=31F32BFAB6CDE0DBE880AC2A2CD5AB35B5D3764DD45977F9B60519D0D2c0j3I" TargetMode="External"/><Relationship Id="rId9" Type="http://schemas.openxmlformats.org/officeDocument/2006/relationships/hyperlink" Target="consultantplus://offline/ref=8B02D513673A00F89707C2C0D9F63B626DC8EC165E910DF3472F723Ev3T1G" TargetMode="External"/><Relationship Id="rId14" Type="http://schemas.openxmlformats.org/officeDocument/2006/relationships/hyperlink" Target="consultantplus://offline/ref=D02BD7689D13EAB3AA90F54AB7634F28688354C821DF82E670B76B207107408F4E6BB13DCC22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Vetlyanka</dc:creator>
  <cp:keywords/>
  <dc:description/>
  <cp:lastModifiedBy>user</cp:lastModifiedBy>
  <cp:revision>6</cp:revision>
  <cp:lastPrinted>2016-06-01T04:54:00Z</cp:lastPrinted>
  <dcterms:created xsi:type="dcterms:W3CDTF">2016-05-30T07:29:00Z</dcterms:created>
  <dcterms:modified xsi:type="dcterms:W3CDTF">2016-06-01T05:00:00Z</dcterms:modified>
</cp:coreProperties>
</file>