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3" w:rsidRPr="000940F1" w:rsidRDefault="000940F1" w:rsidP="000940F1">
      <w:pPr>
        <w:spacing w:after="0" w:line="240" w:lineRule="auto"/>
        <w:rPr>
          <w:lang w:eastAsia="ru-RU"/>
        </w:rPr>
      </w:pPr>
      <w:bookmarkStart w:id="0" w:name="_GoBack"/>
      <w:r>
        <w:rPr>
          <w:lang w:eastAsia="ru-RU"/>
        </w:rPr>
        <w:t>З</w:t>
      </w:r>
      <w:r w:rsidR="00CE2A33" w:rsidRPr="000940F1">
        <w:rPr>
          <w:lang w:eastAsia="ru-RU"/>
        </w:rPr>
        <w:t xml:space="preserve">а границу </w:t>
      </w:r>
      <w:r>
        <w:rPr>
          <w:lang w:eastAsia="ru-RU"/>
        </w:rPr>
        <w:t>за</w:t>
      </w:r>
      <w:r w:rsidR="00CE2A33" w:rsidRPr="000940F1">
        <w:rPr>
          <w:lang w:eastAsia="ru-RU"/>
        </w:rPr>
        <w:t xml:space="preserve"> </w:t>
      </w:r>
      <w:r>
        <w:rPr>
          <w:lang w:eastAsia="ru-RU"/>
        </w:rPr>
        <w:t>рулём</w:t>
      </w:r>
    </w:p>
    <w:p w:rsidR="000940F1" w:rsidRPr="000940F1" w:rsidRDefault="000940F1" w:rsidP="000940F1">
      <w:pPr>
        <w:spacing w:after="0" w:line="240" w:lineRule="auto"/>
        <w:rPr>
          <w:lang w:eastAsia="ru-RU"/>
        </w:rPr>
      </w:pPr>
    </w:p>
    <w:p w:rsidR="00F944B2" w:rsidRPr="00F23B73" w:rsidRDefault="00CE2A33" w:rsidP="00B9419E">
      <w:pPr>
        <w:spacing w:after="0" w:line="240" w:lineRule="auto"/>
        <w:rPr>
          <w:lang w:eastAsia="ru-RU"/>
        </w:rPr>
      </w:pPr>
      <w:r w:rsidRPr="000940F1">
        <w:rPr>
          <w:lang w:eastAsia="ru-RU"/>
        </w:rPr>
        <w:t>Выезд за границу на автомобиле предполагает его отличное состояние, поэтому рекомендуется начать с полного осмотра машины. Для поездки понадобится загранпаспорт, виза, полис страхования ответственности автовладельца, так называемая «Зеленая карта», медицинская страховка, права и техпаспорт. Для оформления визы необходимо представить справку с места работы, копию внутреннего паспорта, фотографию, техпаспорт, загранпаспорт, идентификационный код, «Зеленую карту», медицинскую страховку и забронированное место в отеле. В посольстве предложат заполнить анкету, а в некоторых проведут личную беседу.</w:t>
      </w:r>
      <w:r w:rsidRPr="000940F1">
        <w:rPr>
          <w:lang w:eastAsia="ru-RU"/>
        </w:rPr>
        <w:br/>
      </w:r>
      <w:r w:rsidRPr="000940F1">
        <w:rPr>
          <w:lang w:eastAsia="ru-RU"/>
        </w:rPr>
        <w:br/>
        <w:t>Необходимым документом для поездки за границу на автомобиле является полис страхования «Зеленая карта» - это страхование ответственности автовладельца перед третьими лицами. Стоимость полиса зависит от страны, в которую планируется поездка. Для получения «Зеленой карты» необходимы техпаспорт и водительские права. Некоторые страховые компании могут потребовать внутренний, либо загранпаспорт</w:t>
      </w:r>
      <w:r w:rsidR="00F23B73">
        <w:rPr>
          <w:lang w:eastAsia="ru-RU"/>
        </w:rPr>
        <w:t xml:space="preserve">. </w:t>
      </w:r>
      <w:r w:rsidR="00316934">
        <w:rPr>
          <w:lang w:eastAsia="ru-RU"/>
        </w:rPr>
        <w:t>Быстро получить</w:t>
      </w:r>
      <w:r w:rsidR="00F23B73">
        <w:rPr>
          <w:lang w:eastAsia="ru-RU"/>
        </w:rPr>
        <w:t xml:space="preserve"> международные водительские права и загранпаспорт </w:t>
      </w:r>
      <w:r w:rsidR="00316934">
        <w:rPr>
          <w:lang w:eastAsia="ru-RU"/>
        </w:rPr>
        <w:t xml:space="preserve">вам поможет портал </w:t>
      </w:r>
      <w:proofErr w:type="spellStart"/>
      <w:r w:rsidR="00316934">
        <w:rPr>
          <w:lang w:eastAsia="ru-RU"/>
        </w:rPr>
        <w:t>госуслуг</w:t>
      </w:r>
      <w:proofErr w:type="spellEnd"/>
      <w:r w:rsidR="00316934">
        <w:rPr>
          <w:lang w:eastAsia="ru-RU"/>
        </w:rPr>
        <w:t>.</w:t>
      </w:r>
      <w:r w:rsidRPr="000940F1">
        <w:rPr>
          <w:lang w:eastAsia="ru-RU"/>
        </w:rPr>
        <w:br/>
      </w:r>
      <w:r w:rsidRPr="000940F1">
        <w:rPr>
          <w:lang w:eastAsia="ru-RU"/>
        </w:rPr>
        <w:br/>
        <w:t xml:space="preserve">Еще одним обязательным документом для </w:t>
      </w:r>
      <w:proofErr w:type="spellStart"/>
      <w:r w:rsidRPr="000940F1">
        <w:rPr>
          <w:lang w:eastAsia="ru-RU"/>
        </w:rPr>
        <w:t>автопутешественника</w:t>
      </w:r>
      <w:proofErr w:type="spellEnd"/>
      <w:r w:rsidRPr="000940F1">
        <w:rPr>
          <w:lang w:eastAsia="ru-RU"/>
        </w:rPr>
        <w:t xml:space="preserve"> является полис страхования жизни. Оформить такую страховку можно в любой страховой компании. Цена страховки зависит, как правило, от продолжительности поездки и от страховой суммы.</w:t>
      </w:r>
      <w:r w:rsidRPr="000940F1">
        <w:rPr>
          <w:lang w:eastAsia="ru-RU"/>
        </w:rPr>
        <w:br/>
      </w:r>
      <w:r w:rsidRPr="000940F1">
        <w:rPr>
          <w:lang w:eastAsia="ru-RU"/>
        </w:rPr>
        <w:br/>
        <w:t>Водительские права должны быть международного образца, но на практике полицейские в основном спрашивают паспорт. Карту лучше всего покупать непосредственно в стране, по которой путешествуете. Там она будет точнее.</w:t>
      </w:r>
      <w:r w:rsidRPr="000940F1">
        <w:rPr>
          <w:lang w:eastAsia="ru-RU"/>
        </w:rPr>
        <w:br/>
      </w:r>
      <w:r w:rsidRPr="000940F1">
        <w:rPr>
          <w:lang w:eastAsia="ru-RU"/>
        </w:rPr>
        <w:br/>
        <w:t>Если тонировка стекол автомобиля больше 15%, могут возникнуть сложности с местной полицией. И конечно, автомобиль должен отвечать международным экологическим нормам «Евро-3».</w:t>
      </w:r>
      <w:r w:rsidRPr="000940F1">
        <w:rPr>
          <w:lang w:eastAsia="ru-RU"/>
        </w:rPr>
        <w:br/>
      </w:r>
      <w:r w:rsidRPr="000940F1">
        <w:rPr>
          <w:lang w:eastAsia="ru-RU"/>
        </w:rPr>
        <w:br/>
        <w:t>Поездка за границу на собственном автомобиле может обойтись довольно дорого, несмотря на сложившееся мнение, что так путешествуют те, кто хочет сэкономить. Для того чтобы не прогадать, необходимо заранее спланировать маршрут и подсчитать возможные денежные затраты на путешествие.</w:t>
      </w:r>
    </w:p>
    <w:p w:rsidR="00646EED" w:rsidRDefault="00646EED" w:rsidP="00B9419E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B64D5" w:rsidRPr="00B9419E" w:rsidRDefault="00B9419E" w:rsidP="00B9419E">
      <w:pPr>
        <w:spacing w:after="0" w:line="240" w:lineRule="auto"/>
      </w:pPr>
      <w:proofErr w:type="spellStart"/>
      <w:r w:rsidRPr="00B9419E">
        <w:rPr>
          <w:rFonts w:cs="Tahoma"/>
          <w:color w:val="000000"/>
          <w:shd w:val="clear" w:color="auto" w:fill="FFFFFF"/>
        </w:rPr>
        <w:t>Госуслуги</w:t>
      </w:r>
      <w:proofErr w:type="spellEnd"/>
      <w:r w:rsidRPr="00B9419E">
        <w:rPr>
          <w:rFonts w:cs="Tahoma"/>
          <w:color w:val="000000"/>
          <w:shd w:val="clear" w:color="auto" w:fill="FFFFFF"/>
        </w:rPr>
        <w:t xml:space="preserve"> - проще, чем кажется.</w:t>
      </w:r>
      <w:r w:rsidRPr="00B9419E">
        <w:rPr>
          <w:rFonts w:cs="Tahoma"/>
          <w:color w:val="000000"/>
        </w:rPr>
        <w:br/>
      </w:r>
      <w:r w:rsidRPr="00B9419E">
        <w:rPr>
          <w:rFonts w:cs="Tahoma"/>
          <w:color w:val="000000"/>
        </w:rPr>
        <w:br/>
      </w:r>
      <w:r w:rsidRPr="00B9419E">
        <w:rPr>
          <w:rFonts w:cs="Tahoma"/>
          <w:color w:val="000000"/>
          <w:shd w:val="clear" w:color="auto" w:fill="FFFFFF"/>
        </w:rPr>
        <w:t>Портал государственных и муниципальных услуг Астраханской области:</w:t>
      </w:r>
      <w:r w:rsidRPr="00B9419E">
        <w:rPr>
          <w:rStyle w:val="apple-converted-space"/>
          <w:rFonts w:cs="Tahoma"/>
          <w:color w:val="000000"/>
          <w:shd w:val="clear" w:color="auto" w:fill="FFFFFF"/>
        </w:rPr>
        <w:t> </w:t>
      </w:r>
      <w:hyperlink r:id="rId5" w:tgtFrame="_blank" w:history="1">
        <w:r w:rsidRPr="00B9419E">
          <w:rPr>
            <w:rStyle w:val="a4"/>
            <w:rFonts w:cs="Tahoma"/>
            <w:color w:val="2B587A"/>
            <w:shd w:val="clear" w:color="auto" w:fill="FFFFFF"/>
          </w:rPr>
          <w:t>https://gosuslugi.astrobl.ru</w:t>
        </w:r>
      </w:hyperlink>
      <w:r w:rsidRPr="00B9419E">
        <w:rPr>
          <w:rFonts w:cs="Tahoma"/>
          <w:color w:val="000000"/>
        </w:rPr>
        <w:br/>
      </w:r>
      <w:r w:rsidRPr="00B9419E">
        <w:rPr>
          <w:rFonts w:cs="Tahoma"/>
          <w:color w:val="000000"/>
          <w:shd w:val="clear" w:color="auto" w:fill="FFFFFF"/>
        </w:rPr>
        <w:t>Портал государственных услуг РФ:</w:t>
      </w:r>
      <w:r w:rsidRPr="00B9419E">
        <w:rPr>
          <w:rStyle w:val="apple-converted-space"/>
          <w:rFonts w:cs="Tahoma"/>
          <w:color w:val="000000"/>
          <w:shd w:val="clear" w:color="auto" w:fill="FFFFFF"/>
        </w:rPr>
        <w:t> </w:t>
      </w:r>
      <w:hyperlink r:id="rId6" w:tgtFrame="_blank" w:history="1">
        <w:r w:rsidRPr="00B9419E">
          <w:rPr>
            <w:rStyle w:val="a4"/>
            <w:rFonts w:cs="Tahoma"/>
            <w:color w:val="2B587A"/>
            <w:shd w:val="clear" w:color="auto" w:fill="FFFFFF"/>
          </w:rPr>
          <w:t>https://beta.gosuslugi.ru</w:t>
        </w:r>
      </w:hyperlink>
      <w:bookmarkEnd w:id="0"/>
    </w:p>
    <w:sectPr w:rsidR="00CB64D5" w:rsidRPr="00B9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3"/>
    <w:rsid w:val="000940F1"/>
    <w:rsid w:val="00316934"/>
    <w:rsid w:val="005F492D"/>
    <w:rsid w:val="00646EED"/>
    <w:rsid w:val="00932AD3"/>
    <w:rsid w:val="00B9419E"/>
    <w:rsid w:val="00CB64D5"/>
    <w:rsid w:val="00CE2A33"/>
    <w:rsid w:val="00F23B73"/>
    <w:rsid w:val="00F944B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2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CE2A33"/>
  </w:style>
  <w:style w:type="character" w:customStyle="1" w:styleId="apple-converted-space">
    <w:name w:val="apple-converted-space"/>
    <w:basedOn w:val="a0"/>
    <w:rsid w:val="00CE2A33"/>
  </w:style>
  <w:style w:type="paragraph" w:styleId="a3">
    <w:name w:val="Normal (Web)"/>
    <w:basedOn w:val="a"/>
    <w:uiPriority w:val="99"/>
    <w:semiHidden/>
    <w:unhideWhenUsed/>
    <w:rsid w:val="00C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2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CE2A33"/>
  </w:style>
  <w:style w:type="character" w:customStyle="1" w:styleId="apple-converted-space">
    <w:name w:val="apple-converted-space"/>
    <w:basedOn w:val="a0"/>
    <w:rsid w:val="00CE2A33"/>
  </w:style>
  <w:style w:type="paragraph" w:styleId="a3">
    <w:name w:val="Normal (Web)"/>
    <w:basedOn w:val="a"/>
    <w:uiPriority w:val="99"/>
    <w:semiHidden/>
    <w:unhideWhenUsed/>
    <w:rsid w:val="00C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eta.gosuslugi.ru&amp;post=-54569800_226" TargetMode="External"/><Relationship Id="rId5" Type="http://schemas.openxmlformats.org/officeDocument/2006/relationships/hyperlink" Target="https://vk.com/away.php?to=https%3A%2F%2Fgosuslugi.astrobl.ru&amp;post=-54569800_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Артем Андреевич</dc:creator>
  <cp:keywords/>
  <dc:description/>
  <cp:lastModifiedBy>Задорожный Артем Андреевич</cp:lastModifiedBy>
  <cp:revision>5</cp:revision>
  <dcterms:created xsi:type="dcterms:W3CDTF">2016-05-10T13:27:00Z</dcterms:created>
  <dcterms:modified xsi:type="dcterms:W3CDTF">2016-05-11T10:55:00Z</dcterms:modified>
</cp:coreProperties>
</file>